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bookmarkStart w:id="0" w:name="_GoBack"/>
      <w:r w:rsidRPr="00D1363B">
        <w:rPr>
          <w:rStyle w:val="jlqj4b"/>
          <w:sz w:val="28"/>
          <w:szCs w:val="28"/>
        </w:rPr>
        <w:t xml:space="preserve">Цифровая трансформация в телекоммуникациях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>Телекоммуникационная отрасль изменилась и будет продолжать развиваться.</w:t>
      </w:r>
      <w:r w:rsidRPr="00D1363B">
        <w:rPr>
          <w:rStyle w:val="viiyi"/>
          <w:sz w:val="28"/>
          <w:szCs w:val="28"/>
        </w:rPr>
        <w:t xml:space="preserve"> </w:t>
      </w:r>
      <w:r w:rsidRPr="00D1363B">
        <w:rPr>
          <w:rStyle w:val="jlqj4b"/>
          <w:sz w:val="28"/>
          <w:szCs w:val="28"/>
        </w:rPr>
        <w:t xml:space="preserve">С ускорением IoT и 5G телекоммуникации испытывают цифровую трансформацию в технологиях, которые обеспечивают развитие отрасли и определяют способы взаимодействия с клиентами. Пандемия COVID-19 ускорила цифровое разрушение, которое уже происходило, создавая потребность в услугах, ориентированных на клиента, и повышении эффективности. Структурные изменения в отрасли направлены на создание новых ценностей и обеспечение того, чтобы услуги связи и контента стали цифровыми.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Основные тенденции цифровой трансформации, формирующие отрасль телекоммуникаций: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Искусственный интеллект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Сеть 5G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>• Интернет вещей (</w:t>
      </w:r>
      <w:proofErr w:type="spellStart"/>
      <w:r w:rsidRPr="00D1363B">
        <w:rPr>
          <w:rStyle w:val="jlqj4b"/>
          <w:sz w:val="28"/>
          <w:szCs w:val="28"/>
          <w:lang w:val="en-US"/>
        </w:rPr>
        <w:t>IoT</w:t>
      </w:r>
      <w:proofErr w:type="spellEnd"/>
      <w:r w:rsidRPr="00D1363B">
        <w:rPr>
          <w:rStyle w:val="jlqj4b"/>
          <w:sz w:val="28"/>
          <w:szCs w:val="28"/>
        </w:rPr>
        <w:t>)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Роботизированная автоматизация процессов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Большое количество данных </w:t>
      </w:r>
    </w:p>
    <w:p w:rsidR="00D1363B" w:rsidRPr="00D1363B" w:rsidRDefault="00D1363B" w:rsidP="00D1363B">
      <w:pPr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Облачные вычисления </w:t>
      </w:r>
    </w:p>
    <w:p w:rsidR="00D1363B" w:rsidRPr="00D1363B" w:rsidRDefault="00D1363B" w:rsidP="00D1363B">
      <w:pPr>
        <w:spacing w:line="360" w:lineRule="auto"/>
        <w:rPr>
          <w:sz w:val="28"/>
          <w:szCs w:val="28"/>
        </w:rPr>
      </w:pPr>
      <w:r w:rsidRPr="00D1363B">
        <w:rPr>
          <w:rStyle w:val="jlqj4b"/>
          <w:sz w:val="28"/>
          <w:szCs w:val="28"/>
        </w:rPr>
        <w:t>• Кибербезопасность</w:t>
      </w:r>
      <w:r w:rsidRPr="00D1363B">
        <w:rPr>
          <w:sz w:val="28"/>
          <w:szCs w:val="28"/>
        </w:rPr>
        <w:t xml:space="preserve">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Тенденция 1: искусственный интеллект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Искусственный интеллект становится одним из самых востребованных технологических ресурсов, используемых в ряде популярных инструментов, таких как чат-боты, виртуальные помощники и удовлетворение запросов </w:t>
      </w:r>
      <w:r w:rsidRPr="00D1363B">
        <w:rPr>
          <w:rStyle w:val="jlqj4b"/>
          <w:sz w:val="28"/>
          <w:szCs w:val="28"/>
        </w:rPr>
        <w:lastRenderedPageBreak/>
        <w:t xml:space="preserve">клиентов. С помощью инструментов искусственного интеллекта данные можно обрабатывать и анализировать в невероятно больших объемах, чтобы сделать обслуживание более эффективным и увеличить прибыль.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Есть несколько способов, которыми искусственный интеллект может помочь и оптимизировать телекоммуникационную отрасль. Искусственный интеллект усилит цифровую трансформацию в профилактическом обслуживании, обслуживании сетей, обслуживании клиентов и безопасности.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Тенденция 2: Сеть 5G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Эффективность беспроводных сетей становится все более важной, поскольку люди становятся все более зависимыми от мобильных устройств. Вот почему так много телекоммуникационных компаний инвестируют в 5G и готовятся к нему.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Сети 5G обеспечивают самую быструю передачу данных, одновременно предлагая высокую скорость и краткую задержку. 5G уже используется в здравоохранении, образовании и транспорте.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Тенденция 3: Интернет вещей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Интернет вещей движет изменениями в телекоммуникационной отрасли двумя способами. Во-первых, по мере того, как устройства, подключенные к Интернету, становятся все более популярными, возрастает потребность в быстрых и надежных соединениях.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Во-вторых, использование Интернета вещей облегчает операторам связи удаленный мониторинг различных баз связи. Интернет вещей позволяет поставщикам услуг предоставлять более эффективные средства связи между устройствами и людьми.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lastRenderedPageBreak/>
        <w:t xml:space="preserve">• Использование Интернета вещей обеспечивает высочайший уровень эффективности, бесперебойные бизнес-процессы и увеличение доходов.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Тенденция 4: Автоматизация роботизированных процессов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Роботизированная автоматизация процессов используется для повторяющихся задач и процессов, обеспечивая простоту и гибкость для создания отчетов, отслеживания цен, задач бэк-офиса, а также для реагирования на запросы клиентов.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С помощью решений роботизированной автоматизации процессов сотрудники могут сосредоточиться на основных функциях, требующих их внимания, оставляя рутинные задачи автоматизированным технологиям.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Тенденция 5: большие данные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Благодаря Интернету вещей компании могут работать с огромными объемами данных на технологических устройствах.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Поиск решений для управления этими данными становится важной задачей как для телекоммуникационных компаний, так и для их клиентов.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Тенденция 6: облачные вычисления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Миграция в облако происходит массово, поскольку почти каждый бизнес осознает преимущества облачных сервисов, особенно в свете увеличения удаленной работы из-за пандемии COVID-19.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Эти преимущества включают меньшую потребность в компьютерных ресурсах, оптимизированные процессы и организацию, а также более низкие затраты. Телекоммуникационные компании должны инвестировать в инфраструктуру для предоставления и поддержки большего количества облачных решений.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lastRenderedPageBreak/>
        <w:t xml:space="preserve"> Тенденция 7: кибербезопасность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• Кибербезопасность - один из важнейших аспектов телекоммуникационной отрасли. Это связано с тем, что хакеры могут легко совершить киберпреступления, воруя конфиденциальные личные данные предприятий и их клиентов. 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>• Поскольку взломы становятся все более распространенными, телекоммуникационным компаниям следует ожидать, что их клиенты спросят, как они делают свои данные и сети более безопасными. Ожидайте, что компании сделают более значительные инвестиции в защиту своих ресурсов, обнаружение угроз, предотвращение атак и восстановление в случае непредвиденного.</w:t>
      </w:r>
    </w:p>
    <w:p w:rsidR="00D1363B" w:rsidRPr="00D1363B" w:rsidRDefault="00D1363B" w:rsidP="00D1363B">
      <w:pPr>
        <w:pStyle w:val="NormalWeb"/>
        <w:spacing w:line="360" w:lineRule="auto"/>
        <w:rPr>
          <w:rStyle w:val="jlqj4b"/>
          <w:sz w:val="28"/>
          <w:szCs w:val="28"/>
        </w:rPr>
      </w:pPr>
      <w:r w:rsidRPr="00D1363B">
        <w:rPr>
          <w:rStyle w:val="jlqj4b"/>
          <w:sz w:val="28"/>
          <w:szCs w:val="28"/>
        </w:rPr>
        <w:t xml:space="preserve">Телеком в 2021 году </w:t>
      </w:r>
    </w:p>
    <w:p w:rsidR="00D1363B" w:rsidRPr="00D1363B" w:rsidRDefault="00D1363B" w:rsidP="00D1363B">
      <w:pPr>
        <w:pStyle w:val="NormalWeb"/>
        <w:spacing w:line="360" w:lineRule="auto"/>
        <w:rPr>
          <w:sz w:val="28"/>
          <w:szCs w:val="28"/>
        </w:rPr>
      </w:pPr>
      <w:r w:rsidRPr="00D1363B">
        <w:rPr>
          <w:rStyle w:val="jlqj4b"/>
          <w:sz w:val="28"/>
          <w:szCs w:val="28"/>
        </w:rPr>
        <w:t>По мере того, как общество движется в будущее с более эффективными цифровыми инструментами и более быстрыми технологиями, предприятия телекоммуникационной отрасли должны лидировать в этом направлении.</w:t>
      </w:r>
      <w:r w:rsidRPr="00D1363B">
        <w:rPr>
          <w:rStyle w:val="viiyi"/>
          <w:sz w:val="28"/>
          <w:szCs w:val="28"/>
        </w:rPr>
        <w:t xml:space="preserve"> </w:t>
      </w:r>
      <w:r w:rsidRPr="00D1363B">
        <w:rPr>
          <w:rStyle w:val="jlqj4b"/>
          <w:sz w:val="28"/>
          <w:szCs w:val="28"/>
        </w:rPr>
        <w:t>Удовлетворение ожиданий и потребностей клиентов очень важно. Сосредоточившись на безопасности, автоматизации, искусственном интеллекте, быстрых сетях и многом другом, вы можете быть уверены, что удовлетворяете потребности будущего.</w:t>
      </w:r>
      <w:r w:rsidRPr="00D1363B">
        <w:rPr>
          <w:rStyle w:val="viiyi"/>
          <w:sz w:val="28"/>
          <w:szCs w:val="28"/>
        </w:rPr>
        <w:t xml:space="preserve"> </w:t>
      </w:r>
      <w:r w:rsidRPr="00D1363B">
        <w:rPr>
          <w:rStyle w:val="jlqj4b"/>
          <w:sz w:val="28"/>
          <w:szCs w:val="28"/>
        </w:rPr>
        <w:t>Но эти тенденции на самом деле сосредоточены на технологиях, которые телекоммуникационные компании используют или продают своим клиентам.</w:t>
      </w:r>
      <w:r w:rsidRPr="00D1363B">
        <w:rPr>
          <w:rStyle w:val="viiyi"/>
          <w:sz w:val="28"/>
          <w:szCs w:val="28"/>
        </w:rPr>
        <w:t xml:space="preserve"> </w:t>
      </w:r>
      <w:r w:rsidRPr="00D1363B">
        <w:rPr>
          <w:rStyle w:val="jlqj4b"/>
          <w:sz w:val="28"/>
          <w:szCs w:val="28"/>
        </w:rPr>
        <w:t>Но цифровая трансформация выходит за рамки технологических процессов.</w:t>
      </w:r>
    </w:p>
    <w:bookmarkEnd w:id="0"/>
    <w:p w:rsidR="00C811A8" w:rsidRPr="00D1363B" w:rsidRDefault="00D1363B" w:rsidP="00D1363B">
      <w:pPr>
        <w:spacing w:line="360" w:lineRule="auto"/>
        <w:rPr>
          <w:sz w:val="28"/>
          <w:szCs w:val="28"/>
        </w:rPr>
      </w:pPr>
    </w:p>
    <w:sectPr w:rsidR="00C811A8" w:rsidRPr="00D1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DC"/>
    <w:rsid w:val="004905E3"/>
    <w:rsid w:val="005203DC"/>
    <w:rsid w:val="008D23B4"/>
    <w:rsid w:val="00D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A7C3F-29C9-4C40-B245-7B12D9E9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3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iyi">
    <w:name w:val="viiyi"/>
    <w:basedOn w:val="DefaultParagraphFont"/>
    <w:rsid w:val="00D1363B"/>
  </w:style>
  <w:style w:type="character" w:customStyle="1" w:styleId="jlqj4b">
    <w:name w:val="jlqj4b"/>
    <w:basedOn w:val="DefaultParagraphFont"/>
    <w:rsid w:val="00D1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Agshin Safarov</dc:creator>
  <cp:keywords/>
  <dc:description/>
  <cp:lastModifiedBy>Agshin Safarov</cp:lastModifiedBy>
  <cp:revision>2</cp:revision>
  <dcterms:created xsi:type="dcterms:W3CDTF">2021-04-29T20:21:00Z</dcterms:created>
  <dcterms:modified xsi:type="dcterms:W3CDTF">2021-04-29T20:21:00Z</dcterms:modified>
</cp:coreProperties>
</file>